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800" w:rightChars="857"/>
        <w:jc w:val="left"/>
        <w:rPr>
          <w:rFonts w:hint="default" w:ascii="Times New Roman" w:hAnsi="Times New Roman" w:eastAsia="方正小标宋_GBK" w:cs="Times New Roman"/>
          <w:b/>
          <w:sz w:val="44"/>
          <w:szCs w:val="44"/>
          <w:lang w:val="en-US" w:eastAsia="zh-CN"/>
        </w:rPr>
      </w:pPr>
      <w:r>
        <w:rPr>
          <w:rFonts w:hint="eastAsia" w:ascii="Times New Roman" w:hAnsi="Times New Roman" w:eastAsia="方正小标宋_GBK" w:cs="Times New Roman"/>
          <w:b/>
          <w:sz w:val="44"/>
          <w:szCs w:val="44"/>
          <w:lang w:val="en-US" w:eastAsia="zh-CN"/>
        </w:rPr>
        <w:t>附件2</w:t>
      </w:r>
    </w:p>
    <w:p>
      <w:pPr>
        <w:ind w:right="1800" w:rightChars="857"/>
        <w:jc w:val="center"/>
        <w:rPr>
          <w:rFonts w:hint="default" w:ascii="Times New Roman" w:hAnsi="Times New Roman" w:eastAsia="方正小标宋_GBK" w:cs="Times New Roman"/>
          <w:b/>
          <w:sz w:val="44"/>
          <w:szCs w:val="44"/>
          <w:lang w:val="en-US" w:eastAsia="zh-CN"/>
        </w:rPr>
      </w:pPr>
      <w:r>
        <w:rPr>
          <w:rFonts w:hint="eastAsia" w:ascii="Times New Roman" w:hAnsi="Times New Roman" w:eastAsia="方正小标宋_GBK" w:cs="Times New Roman"/>
          <w:b/>
          <w:sz w:val="44"/>
          <w:szCs w:val="44"/>
          <w:lang w:val="en-US" w:eastAsia="zh-CN"/>
        </w:rPr>
        <w:t xml:space="preserve">   </w:t>
      </w:r>
      <w:r>
        <w:rPr>
          <w:rFonts w:hint="default" w:ascii="Times New Roman" w:hAnsi="Times New Roman" w:eastAsia="方正小标宋_GBK" w:cs="Times New Roman"/>
          <w:b/>
          <w:sz w:val="44"/>
          <w:szCs w:val="44"/>
          <w:lang w:val="en-US" w:eastAsia="zh-CN"/>
        </w:rPr>
        <w:t>租赁</w:t>
      </w:r>
      <w:r>
        <w:rPr>
          <w:rFonts w:hint="eastAsia" w:ascii="Times New Roman" w:hAnsi="Times New Roman" w:eastAsia="方正小标宋_GBK" w:cs="Times New Roman"/>
          <w:b/>
          <w:sz w:val="44"/>
          <w:szCs w:val="44"/>
          <w:lang w:val="en-US" w:eastAsia="zh-CN"/>
        </w:rPr>
        <w:t>协议</w:t>
      </w:r>
    </w:p>
    <w:p>
      <w:pPr>
        <w:ind w:right="1800" w:rightChars="857"/>
        <w:jc w:val="center"/>
        <w:rPr>
          <w:rFonts w:hint="default" w:ascii="Times New Roman" w:hAnsi="Times New Roman" w:eastAsia="方正小标宋_GBK" w:cs="Times New Roman"/>
          <w:b/>
          <w:sz w:val="44"/>
          <w:szCs w:val="44"/>
          <w:lang w:val="en-US" w:eastAsia="zh-CN"/>
        </w:rPr>
      </w:pPr>
    </w:p>
    <w:p>
      <w:pPr>
        <w:ind w:right="718" w:rightChars="342"/>
        <w:rPr>
          <w:rFonts w:hint="default" w:ascii="Times New Roman" w:hAnsi="Times New Roman" w:eastAsia="方正仿宋_GBK" w:cs="Times New Roman"/>
          <w:sz w:val="34"/>
          <w:szCs w:val="34"/>
          <w:u w:val="none"/>
          <w:lang w:val="en-US" w:eastAsia="zh-CN"/>
        </w:rPr>
      </w:pPr>
      <w:r>
        <w:rPr>
          <w:rFonts w:hint="eastAsia" w:ascii="Times New Roman" w:hAnsi="Times New Roman" w:eastAsia="方正仿宋_GBK" w:cs="Times New Roman"/>
          <w:sz w:val="34"/>
          <w:szCs w:val="34"/>
          <w:lang w:val="en-US" w:eastAsia="zh-CN"/>
        </w:rPr>
        <w:t>承租人</w:t>
      </w:r>
      <w:r>
        <w:rPr>
          <w:rFonts w:hint="default" w:ascii="Times New Roman" w:hAnsi="Times New Roman" w:eastAsia="方正仿宋_GBK" w:cs="Times New Roman"/>
          <w:sz w:val="34"/>
          <w:szCs w:val="34"/>
        </w:rPr>
        <w:t>:</w:t>
      </w:r>
      <w:r>
        <w:rPr>
          <w:rFonts w:hint="default" w:ascii="Times New Roman" w:hAnsi="Times New Roman" w:eastAsia="方正仿宋_GBK" w:cs="Times New Roman"/>
          <w:sz w:val="34"/>
          <w:szCs w:val="34"/>
          <w:lang w:val="en-US" w:eastAsia="zh-CN"/>
        </w:rPr>
        <w:t xml:space="preserve"> </w:t>
      </w:r>
      <w:r>
        <w:rPr>
          <w:rFonts w:hint="default" w:ascii="Times New Roman" w:hAnsi="Times New Roman" w:eastAsia="方正仿宋_GBK" w:cs="Times New Roman"/>
          <w:sz w:val="34"/>
          <w:szCs w:val="34"/>
          <w:u w:val="single"/>
          <w:lang w:val="en-US" w:eastAsia="zh-CN"/>
        </w:rPr>
        <w:t>江苏三维公路绿化工程有限公司</w:t>
      </w:r>
      <w:r>
        <w:rPr>
          <w:rFonts w:hint="eastAsia" w:ascii="Times New Roman" w:hAnsi="Times New Roman" w:eastAsia="方正仿宋_GBK" w:cs="Times New Roman"/>
          <w:sz w:val="34"/>
          <w:szCs w:val="34"/>
          <w:u w:val="single"/>
          <w:lang w:val="en-US" w:eastAsia="zh-CN"/>
        </w:rPr>
        <w:t>（以下简称甲方）</w:t>
      </w:r>
    </w:p>
    <w:p>
      <w:pPr>
        <w:ind w:right="718" w:rightChars="342"/>
        <w:rPr>
          <w:rFonts w:hint="eastAsia" w:ascii="Times New Roman" w:hAnsi="Times New Roman" w:eastAsia="方正仿宋_GBK" w:cs="Times New Roman"/>
          <w:sz w:val="34"/>
          <w:szCs w:val="34"/>
          <w:u w:val="single"/>
          <w:lang w:val="en-US" w:eastAsia="zh-CN"/>
        </w:rPr>
      </w:pPr>
      <w:r>
        <w:rPr>
          <w:rFonts w:hint="eastAsia" w:ascii="Times New Roman" w:hAnsi="Times New Roman" w:eastAsia="方正仿宋_GBK" w:cs="Times New Roman"/>
          <w:sz w:val="34"/>
          <w:szCs w:val="34"/>
          <w:u w:val="none"/>
          <w:lang w:val="en-US" w:eastAsia="zh-CN"/>
        </w:rPr>
        <w:t>出租人</w:t>
      </w:r>
      <w:r>
        <w:rPr>
          <w:rFonts w:hint="default" w:ascii="Times New Roman" w:hAnsi="Times New Roman" w:eastAsia="方正仿宋_GBK" w:cs="Times New Roman"/>
          <w:sz w:val="34"/>
          <w:szCs w:val="34"/>
          <w:lang w:val="en-US" w:eastAsia="zh-CN"/>
        </w:rPr>
        <w:t>：</w:t>
      </w:r>
      <w:r>
        <w:rPr>
          <w:rFonts w:hint="eastAsia" w:ascii="Times New Roman" w:hAnsi="Times New Roman" w:eastAsia="方正仿宋_GBK" w:cs="Times New Roman"/>
          <w:sz w:val="34"/>
          <w:szCs w:val="34"/>
          <w:u w:val="single"/>
          <w:lang w:val="en-US" w:eastAsia="zh-CN"/>
        </w:rPr>
        <w:t xml:space="preserve">                           (以下简称乙方）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方正仿宋_GBK" w:cs="Times New Roman"/>
          <w:sz w:val="34"/>
          <w:szCs w:val="34"/>
          <w:lang w:val="en-US" w:eastAsia="zh-CN"/>
        </w:rPr>
      </w:pPr>
      <w:r>
        <w:rPr>
          <w:rFonts w:hint="default" w:ascii="Times New Roman" w:hAnsi="Times New Roman" w:eastAsia="方正仿宋_GBK" w:cs="Times New Roman"/>
          <w:sz w:val="34"/>
          <w:szCs w:val="34"/>
          <w:lang w:val="en-US" w:eastAsia="zh-CN"/>
        </w:rPr>
        <w:t>经甲乙双方友好协商，在平等、自愿的原则上，现就</w:t>
      </w:r>
      <w:r>
        <w:rPr>
          <w:rFonts w:hint="eastAsia" w:ascii="Times New Roman" w:hAnsi="Times New Roman" w:eastAsia="方正仿宋_GBK" w:cs="Times New Roman"/>
          <w:sz w:val="34"/>
          <w:szCs w:val="34"/>
          <w:lang w:val="en-US" w:eastAsia="zh-CN"/>
        </w:rPr>
        <w:t>货船租赁</w:t>
      </w:r>
      <w:r>
        <w:rPr>
          <w:rFonts w:hint="default" w:ascii="Times New Roman" w:hAnsi="Times New Roman" w:eastAsia="方正仿宋_GBK" w:cs="Times New Roman"/>
          <w:sz w:val="34"/>
          <w:szCs w:val="34"/>
          <w:lang w:val="en-US" w:eastAsia="zh-CN"/>
        </w:rPr>
        <w:t>有关事宜达成如下协议，以期双方共同遵守。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50" w:leftChars="0" w:firstLine="680" w:firstLineChars="0"/>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黑体_GBK" w:cs="Times New Roman"/>
          <w:sz w:val="34"/>
          <w:szCs w:val="34"/>
          <w:lang w:val="en-US" w:eastAsia="zh-CN"/>
        </w:rPr>
        <w:t>协议有效期</w:t>
      </w:r>
      <w:r>
        <w:rPr>
          <w:rFonts w:hint="default" w:ascii="Times New Roman" w:hAnsi="Times New Roman" w:eastAsia="方正黑体_GBK" w:cs="Times New Roman"/>
          <w:sz w:val="34"/>
          <w:szCs w:val="34"/>
          <w:lang w:val="en-US" w:eastAsia="zh-CN"/>
        </w:rPr>
        <w:t>：</w:t>
      </w:r>
      <w:r>
        <w:rPr>
          <w:rFonts w:hint="default" w:ascii="Times New Roman" w:hAnsi="Times New Roman" w:eastAsia="方正仿宋_GBK" w:cs="Times New Roman"/>
          <w:sz w:val="34"/>
          <w:szCs w:val="34"/>
          <w:lang w:val="en-US" w:eastAsia="zh-CN"/>
        </w:rPr>
        <w:t>2022年</w:t>
      </w:r>
      <w:r>
        <w:rPr>
          <w:rFonts w:hint="eastAsia" w:ascii="Times New Roman" w:hAnsi="Times New Roman" w:eastAsia="方正仿宋_GBK" w:cs="Times New Roman"/>
          <w:sz w:val="34"/>
          <w:szCs w:val="34"/>
          <w:lang w:val="en-US" w:eastAsia="zh-CN"/>
        </w:rPr>
        <w:t xml:space="preserve"> </w:t>
      </w:r>
      <w:r>
        <w:rPr>
          <w:rFonts w:hint="default" w:ascii="Times New Roman" w:hAnsi="Times New Roman" w:eastAsia="方正仿宋_GBK" w:cs="Times New Roman"/>
          <w:sz w:val="34"/>
          <w:szCs w:val="34"/>
          <w:lang w:val="en-US" w:eastAsia="zh-CN"/>
        </w:rPr>
        <w:t>月</w:t>
      </w:r>
      <w:r>
        <w:rPr>
          <w:rFonts w:hint="eastAsia" w:ascii="Times New Roman" w:hAnsi="Times New Roman" w:eastAsia="方正仿宋_GBK" w:cs="Times New Roman"/>
          <w:sz w:val="34"/>
          <w:szCs w:val="34"/>
          <w:lang w:val="en-US" w:eastAsia="zh-CN"/>
        </w:rPr>
        <w:t xml:space="preserve"> </w:t>
      </w:r>
      <w:r>
        <w:rPr>
          <w:rFonts w:hint="default" w:ascii="Times New Roman" w:hAnsi="Times New Roman" w:eastAsia="方正仿宋_GBK" w:cs="Times New Roman"/>
          <w:sz w:val="34"/>
          <w:szCs w:val="34"/>
          <w:lang w:val="en-US" w:eastAsia="zh-CN"/>
        </w:rPr>
        <w:t>日至</w:t>
      </w:r>
      <w:r>
        <w:rPr>
          <w:rFonts w:hint="eastAsia" w:ascii="Times New Roman" w:hAnsi="Times New Roman" w:eastAsia="方正仿宋_GBK" w:cs="Times New Roman"/>
          <w:sz w:val="34"/>
          <w:szCs w:val="34"/>
          <w:lang w:val="en-US" w:eastAsia="zh-CN"/>
        </w:rPr>
        <w:t>2022年 月  日</w:t>
      </w:r>
      <w:r>
        <w:rPr>
          <w:rFonts w:hint="eastAsia" w:ascii="方正仿宋_GBK" w:hAnsi="方正仿宋_GBK" w:eastAsia="方正仿宋_GBK" w:cs="方正仿宋_GBK"/>
          <w:sz w:val="32"/>
          <w:szCs w:val="32"/>
          <w:lang w:val="en-US" w:eastAsia="zh-CN"/>
        </w:rPr>
        <w:t>（以承租人确定时间为准）。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50" w:leftChars="0" w:firstLine="680" w:firstLineChars="0"/>
        <w:textAlignment w:val="auto"/>
        <w:rPr>
          <w:rFonts w:hint="default" w:ascii="Times New Roman" w:hAnsi="Times New Roman" w:eastAsia="方正仿宋_GBK" w:cs="Times New Roman"/>
          <w:sz w:val="34"/>
          <w:szCs w:val="34"/>
          <w:lang w:val="en-US" w:eastAsia="zh-CN"/>
        </w:rPr>
      </w:pPr>
      <w:r>
        <w:rPr>
          <w:rFonts w:hint="eastAsia" w:ascii="Times New Roman" w:hAnsi="Times New Roman" w:eastAsia="方正黑体_GBK" w:cs="Times New Roman"/>
          <w:sz w:val="34"/>
          <w:szCs w:val="34"/>
          <w:lang w:val="en-US" w:eastAsia="zh-CN"/>
        </w:rPr>
        <w:t>租赁内容</w:t>
      </w:r>
      <w:r>
        <w:rPr>
          <w:rFonts w:hint="eastAsia" w:ascii="Times New Roman" w:hAnsi="Times New Roman" w:eastAsia="方正仿宋_GBK" w:cs="Times New Roman"/>
          <w:sz w:val="34"/>
          <w:szCs w:val="34"/>
          <w:lang w:val="en-US" w:eastAsia="zh-CN"/>
        </w:rPr>
        <w:t>：在射阳河、黄</w:t>
      </w:r>
      <w:r>
        <w:rPr>
          <w:rFonts w:hint="default" w:ascii="Times New Roman" w:hAnsi="Times New Roman" w:eastAsia="方正仿宋_GBK" w:cs="Times New Roman"/>
          <w:sz w:val="34"/>
          <w:szCs w:val="34"/>
          <w:lang w:val="en-US" w:eastAsia="zh-CN"/>
        </w:rPr>
        <w:t>沙港</w:t>
      </w:r>
      <w:r>
        <w:rPr>
          <w:rFonts w:hint="eastAsia" w:ascii="Times New Roman" w:hAnsi="Times New Roman" w:eastAsia="方正仿宋_GBK" w:cs="Times New Roman"/>
          <w:sz w:val="34"/>
          <w:szCs w:val="34"/>
          <w:lang w:val="en-US" w:eastAsia="zh-CN"/>
        </w:rPr>
        <w:t>、新洋港分别租赁2艘荷载200吨以上（含200吨）货船（货仓长度不小于24米、宽度不小于6米），合计6艘。</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50" w:leftChars="0" w:firstLine="680" w:firstLineChars="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黑体_GBK" w:cs="Times New Roman"/>
          <w:sz w:val="34"/>
          <w:szCs w:val="34"/>
          <w:lang w:val="en-US" w:eastAsia="zh-CN"/>
        </w:rPr>
        <w:t>租赁用途：</w:t>
      </w:r>
      <w:r>
        <w:rPr>
          <w:rFonts w:hint="eastAsia" w:ascii="Times New Roman" w:hAnsi="Times New Roman" w:eastAsia="方正仿宋_GBK" w:cs="Times New Roman"/>
          <w:sz w:val="34"/>
          <w:szCs w:val="34"/>
          <w:lang w:val="en-US" w:eastAsia="zh-CN"/>
        </w:rPr>
        <w:t>射阳河、黄</w:t>
      </w:r>
      <w:r>
        <w:rPr>
          <w:rFonts w:hint="default" w:ascii="Times New Roman" w:hAnsi="Times New Roman" w:eastAsia="方正仿宋_GBK" w:cs="Times New Roman"/>
          <w:sz w:val="34"/>
          <w:szCs w:val="34"/>
          <w:lang w:val="en-US" w:eastAsia="zh-CN"/>
        </w:rPr>
        <w:t>沙港</w:t>
      </w:r>
      <w:r>
        <w:rPr>
          <w:rFonts w:hint="eastAsia" w:ascii="Times New Roman" w:hAnsi="Times New Roman" w:eastAsia="方正仿宋_GBK" w:cs="Times New Roman"/>
          <w:sz w:val="34"/>
          <w:szCs w:val="34"/>
          <w:lang w:val="en-US" w:eastAsia="zh-CN"/>
        </w:rPr>
        <w:t>、新洋港</w:t>
      </w:r>
      <w:r>
        <w:rPr>
          <w:rFonts w:hint="default" w:ascii="Times New Roman" w:hAnsi="Times New Roman" w:eastAsia="方正仿宋_GBK" w:cs="Times New Roman"/>
          <w:sz w:val="34"/>
          <w:szCs w:val="34"/>
          <w:lang w:val="en-US" w:eastAsia="zh-CN"/>
        </w:rPr>
        <w:t>河面</w:t>
      </w:r>
      <w:r>
        <w:rPr>
          <w:rFonts w:hint="eastAsia" w:ascii="方正仿宋_GBK" w:hAnsi="方正仿宋_GBK" w:eastAsia="方正仿宋_GBK" w:cs="方正仿宋_GBK"/>
          <w:sz w:val="32"/>
          <w:szCs w:val="32"/>
          <w:lang w:val="en-US" w:eastAsia="zh-CN"/>
        </w:rPr>
        <w:t>水草打捞后临时存放。</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179"/>
        <w:textAlignment w:val="auto"/>
        <w:rPr>
          <w:rFonts w:hint="default" w:ascii="Times New Roman" w:hAnsi="Times New Roman" w:eastAsia="方正黑体_GBK" w:cs="Times New Roman"/>
          <w:sz w:val="34"/>
          <w:szCs w:val="34"/>
          <w:lang w:val="en-US" w:eastAsia="zh-CN"/>
        </w:rPr>
      </w:pPr>
      <w:r>
        <w:rPr>
          <w:rFonts w:hint="default" w:ascii="Times New Roman" w:hAnsi="Times New Roman" w:eastAsia="方正黑体_GBK" w:cs="Times New Roman"/>
          <w:sz w:val="34"/>
          <w:szCs w:val="34"/>
          <w:lang w:val="en-US" w:eastAsia="zh-CN"/>
        </w:rPr>
        <w:t>三、租金及付款方式</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179"/>
        <w:textAlignment w:val="auto"/>
        <w:rPr>
          <w:rFonts w:hint="default" w:ascii="Times New Roman" w:hAnsi="Times New Roman" w:eastAsia="方正仿宋_GBK" w:cs="Times New Roman"/>
          <w:sz w:val="34"/>
          <w:szCs w:val="34"/>
          <w:lang w:val="en-US" w:eastAsia="zh-CN"/>
        </w:rPr>
      </w:pPr>
      <w:r>
        <w:rPr>
          <w:rFonts w:hint="default" w:ascii="Times New Roman" w:hAnsi="Times New Roman" w:eastAsia="方正仿宋_GBK" w:cs="Times New Roman"/>
          <w:sz w:val="34"/>
          <w:szCs w:val="34"/>
          <w:lang w:val="en-US" w:eastAsia="zh-CN"/>
        </w:rPr>
        <w:t>租金（含税）为：人民币</w:t>
      </w:r>
      <w:r>
        <w:rPr>
          <w:rFonts w:hint="eastAsia" w:ascii="Times New Roman" w:hAnsi="Times New Roman" w:eastAsia="方正仿宋_GBK" w:cs="Times New Roman"/>
          <w:sz w:val="34"/>
          <w:szCs w:val="34"/>
          <w:lang w:val="en-US" w:eastAsia="zh-CN"/>
        </w:rPr>
        <w:t xml:space="preserve">  </w:t>
      </w:r>
      <w:r>
        <w:rPr>
          <w:rFonts w:hint="default" w:ascii="Times New Roman" w:hAnsi="Times New Roman" w:eastAsia="方正仿宋_GBK" w:cs="Times New Roman"/>
          <w:sz w:val="34"/>
          <w:szCs w:val="34"/>
          <w:lang w:val="en-US" w:eastAsia="zh-CN"/>
        </w:rPr>
        <w:t>元</w:t>
      </w:r>
      <w:r>
        <w:rPr>
          <w:rFonts w:hint="eastAsia" w:ascii="Times New Roman" w:hAnsi="Times New Roman" w:eastAsia="方正仿宋_GBK" w:cs="Times New Roman"/>
          <w:sz w:val="34"/>
          <w:szCs w:val="34"/>
          <w:lang w:val="en-US" w:eastAsia="zh-CN"/>
        </w:rPr>
        <w:t>/月/艘</w:t>
      </w:r>
      <w:r>
        <w:rPr>
          <w:rFonts w:hint="default" w:ascii="Times New Roman" w:hAnsi="Times New Roman" w:eastAsia="方正仿宋_GBK" w:cs="Times New Roman"/>
          <w:sz w:val="34"/>
          <w:szCs w:val="34"/>
          <w:lang w:val="en-US" w:eastAsia="zh-CN"/>
        </w:rPr>
        <w:t>，大写</w:t>
      </w:r>
      <w:r>
        <w:rPr>
          <w:rFonts w:hint="eastAsia" w:ascii="Times New Roman" w:hAnsi="Times New Roman" w:eastAsia="方正仿宋_GBK" w:cs="Times New Roman"/>
          <w:sz w:val="34"/>
          <w:szCs w:val="34"/>
          <w:lang w:val="en-US" w:eastAsia="zh-CN"/>
        </w:rPr>
        <w:t xml:space="preserve">：    </w:t>
      </w:r>
      <w:r>
        <w:rPr>
          <w:rFonts w:hint="default" w:ascii="Times New Roman" w:hAnsi="Times New Roman" w:eastAsia="方正仿宋_GBK" w:cs="Times New Roman"/>
          <w:sz w:val="34"/>
          <w:szCs w:val="34"/>
          <w:lang w:val="en-US" w:eastAsia="zh-CN"/>
        </w:rPr>
        <w:t>，每满一个月后结付</w:t>
      </w:r>
      <w:r>
        <w:rPr>
          <w:rFonts w:hint="eastAsia" w:ascii="Times New Roman" w:hAnsi="Times New Roman" w:eastAsia="方正仿宋_GBK" w:cs="Times New Roman"/>
          <w:sz w:val="34"/>
          <w:szCs w:val="34"/>
          <w:lang w:val="en-US" w:eastAsia="zh-CN"/>
        </w:rPr>
        <w:t>一次（按实际租用时间结算）</w:t>
      </w:r>
      <w:r>
        <w:rPr>
          <w:rFonts w:hint="default" w:ascii="Times New Roman" w:hAnsi="Times New Roman" w:eastAsia="方正仿宋_GBK" w:cs="Times New Roman"/>
          <w:sz w:val="34"/>
          <w:szCs w:val="3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272" w:firstLineChars="80"/>
        <w:textAlignment w:val="auto"/>
        <w:rPr>
          <w:rFonts w:hint="default" w:ascii="Times New Roman" w:hAnsi="Times New Roman" w:eastAsia="方正仿宋_GBK" w:cs="Times New Roman"/>
          <w:sz w:val="34"/>
          <w:szCs w:val="34"/>
          <w:lang w:val="en-US" w:eastAsia="zh-CN"/>
        </w:rPr>
      </w:pPr>
      <w:r>
        <w:rPr>
          <w:rFonts w:hint="default" w:ascii="Times New Roman" w:hAnsi="Times New Roman" w:eastAsia="方正黑体_GBK" w:cs="Times New Roman"/>
          <w:sz w:val="34"/>
          <w:szCs w:val="34"/>
          <w:lang w:val="en-US" w:eastAsia="zh-CN"/>
        </w:rPr>
        <w:t>四、约定内容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方正仿宋_GBK" w:cs="Times New Roman"/>
          <w:sz w:val="34"/>
          <w:szCs w:val="34"/>
          <w:lang w:val="en-US" w:eastAsia="zh-CN"/>
        </w:rPr>
      </w:pPr>
      <w:r>
        <w:rPr>
          <w:rFonts w:hint="default" w:ascii="Times New Roman" w:hAnsi="Times New Roman" w:eastAsia="方正仿宋_GBK" w:cs="Times New Roman"/>
          <w:sz w:val="34"/>
          <w:szCs w:val="34"/>
          <w:lang w:val="en-US" w:eastAsia="zh-CN"/>
        </w:rPr>
        <w:t>1.</w:t>
      </w:r>
      <w:r>
        <w:rPr>
          <w:rFonts w:hint="eastAsia" w:ascii="Times New Roman" w:hAnsi="Times New Roman" w:eastAsia="方正仿宋_GBK" w:cs="Times New Roman"/>
          <w:sz w:val="34"/>
          <w:szCs w:val="34"/>
          <w:lang w:val="en-US" w:eastAsia="zh-CN"/>
        </w:rPr>
        <w:t>甲</w:t>
      </w:r>
      <w:r>
        <w:rPr>
          <w:rFonts w:hint="default" w:ascii="Times New Roman" w:hAnsi="Times New Roman" w:eastAsia="方正仿宋_GBK" w:cs="Times New Roman"/>
          <w:sz w:val="34"/>
          <w:szCs w:val="34"/>
          <w:lang w:val="en-US" w:eastAsia="zh-CN"/>
        </w:rPr>
        <w:t>方只负责船舶租赁、燃油费用</w:t>
      </w:r>
      <w:r>
        <w:rPr>
          <w:rFonts w:hint="eastAsia" w:ascii="Times New Roman" w:hAnsi="Times New Roman" w:eastAsia="方正仿宋_GBK" w:cs="Times New Roman"/>
          <w:sz w:val="34"/>
          <w:szCs w:val="34"/>
          <w:lang w:val="en-US" w:eastAsia="zh-CN"/>
        </w:rPr>
        <w:t>（每月100公里以内不付油费，超100公里付油费4元/公里），其余费用由乙方承担。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firstLineChars="200"/>
        <w:textAlignment w:val="auto"/>
        <w:rPr>
          <w:rFonts w:hint="eastAsia" w:ascii="Times New Roman" w:hAnsi="Times New Roman" w:eastAsia="方正仿宋_GBK" w:cs="Times New Roman"/>
          <w:sz w:val="34"/>
          <w:szCs w:val="34"/>
          <w:lang w:val="en-US" w:eastAsia="zh-CN"/>
        </w:rPr>
      </w:pPr>
      <w:r>
        <w:rPr>
          <w:rFonts w:hint="default" w:ascii="Times New Roman" w:hAnsi="Times New Roman" w:eastAsia="方正仿宋_GBK" w:cs="Times New Roman"/>
          <w:sz w:val="34"/>
          <w:szCs w:val="34"/>
          <w:lang w:val="en-US" w:eastAsia="zh-CN"/>
        </w:rPr>
        <w:t>2.</w:t>
      </w:r>
      <w:r>
        <w:rPr>
          <w:rFonts w:hint="eastAsia" w:ascii="Times New Roman" w:hAnsi="Times New Roman" w:eastAsia="方正仿宋_GBK" w:cs="Times New Roman"/>
          <w:sz w:val="34"/>
          <w:szCs w:val="34"/>
          <w:lang w:val="en-US" w:eastAsia="zh-CN"/>
        </w:rPr>
        <w:t>乙</w:t>
      </w:r>
      <w:r>
        <w:rPr>
          <w:rFonts w:hint="default" w:ascii="Times New Roman" w:hAnsi="Times New Roman" w:eastAsia="方正仿宋_GBK" w:cs="Times New Roman"/>
          <w:sz w:val="34"/>
          <w:szCs w:val="34"/>
          <w:lang w:val="en-US" w:eastAsia="zh-CN"/>
        </w:rPr>
        <w:t>方负责配备两名持证船员</w:t>
      </w:r>
      <w:r>
        <w:rPr>
          <w:rFonts w:hint="eastAsia" w:ascii="Times New Roman" w:hAnsi="Times New Roman" w:eastAsia="方正仿宋_GBK" w:cs="Times New Roman"/>
          <w:sz w:val="34"/>
          <w:szCs w:val="34"/>
          <w:lang w:val="en-US" w:eastAsia="zh-CN"/>
        </w:rPr>
        <w:t>，在承租期间还需为承租船船员购买相应的人身保险。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firstLineChars="200"/>
        <w:textAlignment w:val="auto"/>
        <w:rPr>
          <w:rFonts w:hint="eastAsia" w:ascii="Times New Roman" w:hAnsi="Times New Roman" w:eastAsia="方正仿宋_GBK" w:cs="Times New Roman"/>
          <w:sz w:val="34"/>
          <w:szCs w:val="34"/>
          <w:lang w:val="en-US" w:eastAsia="zh-CN"/>
        </w:rPr>
      </w:pPr>
      <w:r>
        <w:rPr>
          <w:rFonts w:hint="eastAsia" w:ascii="Times New Roman" w:hAnsi="Times New Roman" w:eastAsia="方正仿宋_GBK" w:cs="Times New Roman"/>
          <w:sz w:val="34"/>
          <w:szCs w:val="34"/>
          <w:lang w:val="en-US" w:eastAsia="zh-CN"/>
        </w:rPr>
        <w:t>3.乙方需</w:t>
      </w:r>
      <w:r>
        <w:rPr>
          <w:rFonts w:hint="default" w:ascii="Times New Roman" w:hAnsi="Times New Roman" w:eastAsia="方正仿宋_GBK" w:cs="Times New Roman"/>
          <w:sz w:val="34"/>
          <w:szCs w:val="34"/>
          <w:lang w:val="en-US" w:eastAsia="zh-CN"/>
        </w:rPr>
        <w:t>为</w:t>
      </w:r>
      <w:r>
        <w:rPr>
          <w:rFonts w:hint="eastAsia" w:ascii="Times New Roman" w:hAnsi="Times New Roman" w:eastAsia="方正仿宋_GBK" w:cs="Times New Roman"/>
          <w:sz w:val="34"/>
          <w:szCs w:val="34"/>
          <w:lang w:val="en-US" w:eastAsia="zh-CN"/>
        </w:rPr>
        <w:t>甲</w:t>
      </w:r>
      <w:r>
        <w:rPr>
          <w:rFonts w:hint="default" w:ascii="Times New Roman" w:hAnsi="Times New Roman" w:eastAsia="方正仿宋_GBK" w:cs="Times New Roman"/>
          <w:sz w:val="34"/>
          <w:szCs w:val="34"/>
          <w:lang w:val="en-US" w:eastAsia="zh-CN"/>
        </w:rPr>
        <w:t>方提供该承租船</w:t>
      </w:r>
      <w:r>
        <w:rPr>
          <w:rFonts w:hint="eastAsia" w:ascii="Times New Roman" w:hAnsi="Times New Roman" w:eastAsia="方正仿宋_GBK" w:cs="Times New Roman"/>
          <w:sz w:val="34"/>
          <w:szCs w:val="34"/>
          <w:lang w:val="en-US" w:eastAsia="zh-CN"/>
        </w:rPr>
        <w:t>有效证书复印件（包括但不限于《</w:t>
      </w:r>
      <w:r>
        <w:rPr>
          <w:rFonts w:hint="eastAsia" w:ascii="宋体" w:hAnsi="宋体" w:eastAsia="宋体" w:cs="宋体"/>
          <w:sz w:val="28"/>
          <w:szCs w:val="28"/>
          <w:lang w:eastAsia="zh-CN"/>
        </w:rPr>
        <w:t>船舶运营许可证</w:t>
      </w:r>
      <w:r>
        <w:rPr>
          <w:rFonts w:hint="eastAsia" w:ascii="Times New Roman" w:hAnsi="Times New Roman" w:eastAsia="方正仿宋_GBK" w:cs="Times New Roman"/>
          <w:sz w:val="34"/>
          <w:szCs w:val="34"/>
          <w:lang w:val="en-US" w:eastAsia="zh-CN"/>
        </w:rPr>
        <w:t>》《船舶登记证书》《船级证书》）</w:t>
      </w:r>
      <w:r>
        <w:rPr>
          <w:rFonts w:hint="default" w:ascii="Times New Roman" w:hAnsi="Times New Roman" w:eastAsia="方正仿宋_GBK" w:cs="Times New Roman"/>
          <w:sz w:val="34"/>
          <w:szCs w:val="34"/>
          <w:lang w:val="en-US" w:eastAsia="zh-CN"/>
        </w:rPr>
        <w:t>和相</w:t>
      </w:r>
      <w:bookmarkStart w:id="0" w:name="_GoBack"/>
      <w:bookmarkEnd w:id="0"/>
      <w:r>
        <w:rPr>
          <w:rFonts w:hint="default" w:ascii="Times New Roman" w:hAnsi="Times New Roman" w:eastAsia="方正仿宋_GBK" w:cs="Times New Roman"/>
          <w:sz w:val="34"/>
          <w:szCs w:val="34"/>
          <w:lang w:val="en-US" w:eastAsia="zh-CN"/>
        </w:rPr>
        <w:t>关材料便于检查和使用</w:t>
      </w:r>
      <w:r>
        <w:rPr>
          <w:rFonts w:hint="eastAsia" w:ascii="Times New Roman" w:hAnsi="Times New Roman" w:eastAsia="方正仿宋_GBK" w:cs="Times New Roman"/>
          <w:sz w:val="34"/>
          <w:szCs w:val="34"/>
          <w:lang w:val="en-US" w:eastAsia="zh-CN"/>
        </w:rPr>
        <w:t>，其所列各项范围与船舶实际情况相符。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方正仿宋_GBK" w:cs="Times New Roman"/>
          <w:sz w:val="34"/>
          <w:szCs w:val="34"/>
          <w:lang w:val="en-US" w:eastAsia="zh-CN"/>
        </w:rPr>
      </w:pPr>
      <w:r>
        <w:rPr>
          <w:rFonts w:hint="eastAsia" w:ascii="Times New Roman" w:hAnsi="Times New Roman" w:eastAsia="方正仿宋_GBK" w:cs="Times New Roman"/>
          <w:sz w:val="34"/>
          <w:szCs w:val="34"/>
          <w:lang w:val="en-US" w:eastAsia="zh-CN"/>
        </w:rPr>
        <w:t>4.在承租期间，乙方无权在甲方不营运时自行安排船舶运作。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方正仿宋_GBK" w:cs="Times New Roman"/>
          <w:sz w:val="34"/>
          <w:szCs w:val="34"/>
          <w:lang w:val="en-US" w:eastAsia="zh-CN"/>
        </w:rPr>
      </w:pPr>
      <w:r>
        <w:rPr>
          <w:rFonts w:hint="eastAsia" w:ascii="Times New Roman" w:hAnsi="Times New Roman" w:eastAsia="方正仿宋_GBK" w:cs="Times New Roman"/>
          <w:sz w:val="34"/>
          <w:szCs w:val="34"/>
          <w:lang w:val="en-US" w:eastAsia="zh-CN"/>
        </w:rPr>
        <w:t>5</w:t>
      </w:r>
      <w:r>
        <w:rPr>
          <w:rFonts w:hint="default" w:ascii="Times New Roman" w:hAnsi="Times New Roman" w:eastAsia="方正仿宋_GBK" w:cs="Times New Roman"/>
          <w:sz w:val="34"/>
          <w:szCs w:val="34"/>
          <w:lang w:val="en-US" w:eastAsia="zh-CN"/>
        </w:rPr>
        <w:t>.</w:t>
      </w:r>
      <w:r>
        <w:rPr>
          <w:rFonts w:hint="eastAsia" w:ascii="Times New Roman" w:hAnsi="Times New Roman" w:eastAsia="方正仿宋_GBK" w:cs="Times New Roman"/>
          <w:sz w:val="34"/>
          <w:szCs w:val="34"/>
          <w:lang w:val="en-US" w:eastAsia="zh-CN"/>
        </w:rPr>
        <w:t>乙</w:t>
      </w:r>
      <w:r>
        <w:rPr>
          <w:rFonts w:hint="default" w:ascii="Times New Roman" w:hAnsi="Times New Roman" w:eastAsia="方正仿宋_GBK" w:cs="Times New Roman"/>
          <w:sz w:val="34"/>
          <w:szCs w:val="34"/>
          <w:lang w:val="en-US" w:eastAsia="zh-CN"/>
        </w:rPr>
        <w:t>方船舶上的债权债务以及股东纠纷一概由</w:t>
      </w:r>
      <w:r>
        <w:rPr>
          <w:rFonts w:hint="eastAsia" w:ascii="Times New Roman" w:hAnsi="Times New Roman" w:eastAsia="方正仿宋_GBK" w:cs="Times New Roman"/>
          <w:sz w:val="34"/>
          <w:szCs w:val="34"/>
          <w:lang w:val="en-US" w:eastAsia="zh-CN"/>
        </w:rPr>
        <w:t>乙</w:t>
      </w:r>
      <w:r>
        <w:rPr>
          <w:rFonts w:hint="default" w:ascii="Times New Roman" w:hAnsi="Times New Roman" w:eastAsia="方正仿宋_GBK" w:cs="Times New Roman"/>
          <w:sz w:val="34"/>
          <w:szCs w:val="34"/>
          <w:lang w:val="en-US" w:eastAsia="zh-CN"/>
        </w:rPr>
        <w:t>方负责承担处理，不得影响</w:t>
      </w:r>
      <w:r>
        <w:rPr>
          <w:rFonts w:hint="eastAsia" w:ascii="Times New Roman" w:hAnsi="Times New Roman" w:eastAsia="方正仿宋_GBK" w:cs="Times New Roman"/>
          <w:sz w:val="34"/>
          <w:szCs w:val="34"/>
          <w:lang w:val="en-US" w:eastAsia="zh-CN"/>
        </w:rPr>
        <w:t>甲</w:t>
      </w:r>
      <w:r>
        <w:rPr>
          <w:rFonts w:hint="default" w:ascii="Times New Roman" w:hAnsi="Times New Roman" w:eastAsia="方正仿宋_GBK" w:cs="Times New Roman"/>
          <w:sz w:val="34"/>
          <w:szCs w:val="34"/>
          <w:lang w:val="en-US" w:eastAsia="zh-CN"/>
        </w:rPr>
        <w:t>方生产，更不能将</w:t>
      </w:r>
      <w:r>
        <w:rPr>
          <w:rFonts w:hint="eastAsia" w:ascii="Times New Roman" w:hAnsi="Times New Roman" w:eastAsia="方正仿宋_GBK" w:cs="Times New Roman"/>
          <w:sz w:val="34"/>
          <w:szCs w:val="34"/>
          <w:lang w:val="en-US" w:eastAsia="zh-CN"/>
        </w:rPr>
        <w:t>乙</w:t>
      </w:r>
      <w:r>
        <w:rPr>
          <w:rFonts w:hint="default" w:ascii="Times New Roman" w:hAnsi="Times New Roman" w:eastAsia="方正仿宋_GBK" w:cs="Times New Roman"/>
          <w:sz w:val="34"/>
          <w:szCs w:val="34"/>
          <w:lang w:val="en-US" w:eastAsia="zh-CN"/>
        </w:rPr>
        <w:t>内部的原因牵扯到</w:t>
      </w:r>
      <w:r>
        <w:rPr>
          <w:rFonts w:hint="eastAsia" w:ascii="Times New Roman" w:hAnsi="Times New Roman" w:eastAsia="方正仿宋_GBK" w:cs="Times New Roman"/>
          <w:sz w:val="34"/>
          <w:szCs w:val="34"/>
          <w:lang w:val="en-US" w:eastAsia="zh-CN"/>
        </w:rPr>
        <w:t>甲</w:t>
      </w:r>
      <w:r>
        <w:rPr>
          <w:rFonts w:hint="default" w:ascii="Times New Roman" w:hAnsi="Times New Roman" w:eastAsia="方正仿宋_GBK" w:cs="Times New Roman"/>
          <w:sz w:val="34"/>
          <w:szCs w:val="34"/>
          <w:lang w:val="en-US" w:eastAsia="zh-CN"/>
        </w:rPr>
        <w:t>方，如</w:t>
      </w:r>
      <w:r>
        <w:rPr>
          <w:rFonts w:hint="eastAsia" w:ascii="Times New Roman" w:hAnsi="Times New Roman" w:eastAsia="方正仿宋_GBK" w:cs="Times New Roman"/>
          <w:sz w:val="34"/>
          <w:szCs w:val="34"/>
          <w:lang w:val="en-US" w:eastAsia="zh-CN"/>
        </w:rPr>
        <w:t>因乙</w:t>
      </w:r>
      <w:r>
        <w:rPr>
          <w:rFonts w:hint="default" w:ascii="Times New Roman" w:hAnsi="Times New Roman" w:eastAsia="方正仿宋_GBK" w:cs="Times New Roman"/>
          <w:sz w:val="34"/>
          <w:szCs w:val="34"/>
          <w:lang w:val="en-US" w:eastAsia="zh-CN"/>
        </w:rPr>
        <w:t>方原因造成</w:t>
      </w:r>
      <w:r>
        <w:rPr>
          <w:rFonts w:hint="eastAsia" w:ascii="Times New Roman" w:hAnsi="Times New Roman" w:eastAsia="方正仿宋_GBK" w:cs="Times New Roman"/>
          <w:sz w:val="34"/>
          <w:szCs w:val="34"/>
          <w:lang w:val="en-US" w:eastAsia="zh-CN"/>
        </w:rPr>
        <w:t>甲</w:t>
      </w:r>
      <w:r>
        <w:rPr>
          <w:rFonts w:hint="default" w:ascii="Times New Roman" w:hAnsi="Times New Roman" w:eastAsia="方正仿宋_GBK" w:cs="Times New Roman"/>
          <w:sz w:val="34"/>
          <w:szCs w:val="34"/>
          <w:lang w:val="en-US" w:eastAsia="zh-CN"/>
        </w:rPr>
        <w:t>方损失，由</w:t>
      </w:r>
      <w:r>
        <w:rPr>
          <w:rFonts w:hint="eastAsia" w:ascii="Times New Roman" w:hAnsi="Times New Roman" w:eastAsia="方正仿宋_GBK" w:cs="Times New Roman"/>
          <w:sz w:val="34"/>
          <w:szCs w:val="34"/>
          <w:lang w:val="en-US" w:eastAsia="zh-CN"/>
        </w:rPr>
        <w:t>乙</w:t>
      </w:r>
      <w:r>
        <w:rPr>
          <w:rFonts w:hint="default" w:ascii="Times New Roman" w:hAnsi="Times New Roman" w:eastAsia="方正仿宋_GBK" w:cs="Times New Roman"/>
          <w:sz w:val="34"/>
          <w:szCs w:val="34"/>
          <w:lang w:val="en-US" w:eastAsia="zh-CN"/>
        </w:rPr>
        <w:t>方承担相应损失。</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方正黑体_GBK" w:cs="Times New Roman"/>
          <w:sz w:val="34"/>
          <w:szCs w:val="34"/>
          <w:lang w:eastAsia="zh-CN"/>
        </w:rPr>
      </w:pPr>
      <w:r>
        <w:rPr>
          <w:rFonts w:hint="default" w:ascii="Times New Roman" w:hAnsi="Times New Roman" w:eastAsia="方正黑体_GBK" w:cs="Times New Roman"/>
          <w:sz w:val="34"/>
          <w:szCs w:val="34"/>
          <w:lang w:val="en-US" w:eastAsia="zh-CN"/>
        </w:rPr>
        <w:t>五、安全责任</w:t>
      </w:r>
      <w:r>
        <w:rPr>
          <w:rFonts w:hint="default" w:ascii="Times New Roman" w:hAnsi="Times New Roman" w:eastAsia="方正黑体_GBK" w:cs="Times New Roman"/>
          <w:sz w:val="34"/>
          <w:szCs w:val="3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方正仿宋_GBK" w:cs="Times New Roman"/>
          <w:sz w:val="34"/>
          <w:szCs w:val="34"/>
          <w:lang w:val="en-US" w:eastAsia="zh-CN"/>
        </w:rPr>
      </w:pPr>
      <w:r>
        <w:rPr>
          <w:rFonts w:hint="eastAsia" w:ascii="Times New Roman" w:hAnsi="Times New Roman" w:eastAsia="方正黑体_GBK" w:cs="Times New Roman"/>
          <w:sz w:val="34"/>
          <w:szCs w:val="34"/>
          <w:lang w:val="en-US" w:eastAsia="zh-CN"/>
        </w:rPr>
        <w:t>1.</w:t>
      </w:r>
      <w:r>
        <w:rPr>
          <w:rFonts w:hint="eastAsia" w:ascii="Times New Roman" w:hAnsi="Times New Roman" w:eastAsia="方正仿宋_GBK" w:cs="Times New Roman"/>
          <w:sz w:val="34"/>
          <w:szCs w:val="34"/>
          <w:lang w:val="en-US" w:eastAsia="zh-CN"/>
        </w:rPr>
        <w:t>乙</w:t>
      </w:r>
      <w:r>
        <w:rPr>
          <w:rFonts w:hint="default" w:ascii="Times New Roman" w:hAnsi="Times New Roman" w:eastAsia="方正仿宋_GBK" w:cs="Times New Roman"/>
          <w:sz w:val="34"/>
          <w:szCs w:val="34"/>
          <w:lang w:val="en-US" w:eastAsia="zh-CN"/>
        </w:rPr>
        <w:t>方须按</w:t>
      </w:r>
      <w:r>
        <w:rPr>
          <w:rFonts w:hint="eastAsia" w:ascii="Times New Roman" w:hAnsi="Times New Roman" w:eastAsia="方正仿宋_GBK" w:cs="Times New Roman"/>
          <w:sz w:val="34"/>
          <w:szCs w:val="34"/>
          <w:lang w:val="en-US" w:eastAsia="zh-CN"/>
        </w:rPr>
        <w:t>规定</w:t>
      </w:r>
      <w:r>
        <w:rPr>
          <w:rFonts w:hint="default" w:ascii="Times New Roman" w:hAnsi="Times New Roman" w:eastAsia="方正仿宋_GBK" w:cs="Times New Roman"/>
          <w:sz w:val="34"/>
          <w:szCs w:val="34"/>
          <w:lang w:val="en-US" w:eastAsia="zh-CN"/>
        </w:rPr>
        <w:t>配备安全设备</w:t>
      </w:r>
      <w:r>
        <w:rPr>
          <w:rFonts w:hint="eastAsia" w:ascii="Times New Roman" w:hAnsi="Times New Roman" w:eastAsia="方正仿宋_GBK" w:cs="Times New Roman"/>
          <w:sz w:val="34"/>
          <w:szCs w:val="34"/>
          <w:lang w:val="en-US" w:eastAsia="zh-CN"/>
        </w:rPr>
        <w:t>（救生、消防、应急设备等）</w:t>
      </w:r>
      <w:r>
        <w:rPr>
          <w:rFonts w:hint="default" w:ascii="Times New Roman" w:hAnsi="Times New Roman" w:eastAsia="方正仿宋_GBK" w:cs="Times New Roman"/>
          <w:sz w:val="34"/>
          <w:szCs w:val="34"/>
          <w:lang w:val="en-US" w:eastAsia="zh-CN"/>
        </w:rPr>
        <w:t>，做好安全措施</w:t>
      </w:r>
      <w:r>
        <w:rPr>
          <w:rFonts w:hint="eastAsia" w:ascii="Times New Roman" w:hAnsi="Times New Roman" w:eastAsia="方正仿宋_GBK" w:cs="Times New Roman"/>
          <w:sz w:val="34"/>
          <w:szCs w:val="34"/>
          <w:lang w:val="en-US" w:eastAsia="zh-CN"/>
        </w:rPr>
        <w:t>，承租期间船舶的安全责任由乙方负责并承担，与甲方无关</w:t>
      </w:r>
      <w:r>
        <w:rPr>
          <w:rFonts w:hint="default" w:ascii="Times New Roman" w:hAnsi="Times New Roman" w:eastAsia="方正仿宋_GBK" w:cs="Times New Roman"/>
          <w:sz w:val="34"/>
          <w:szCs w:val="34"/>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Times New Roman" w:hAnsi="Times New Roman" w:eastAsia="方正仿宋_GBK" w:cs="Times New Roman"/>
          <w:sz w:val="34"/>
          <w:szCs w:val="34"/>
          <w:lang w:val="en-US" w:eastAsia="zh-CN"/>
        </w:rPr>
      </w:pPr>
      <w:r>
        <w:rPr>
          <w:rFonts w:hint="eastAsia" w:ascii="Times New Roman" w:hAnsi="Times New Roman" w:eastAsia="方正仿宋_GBK" w:cs="Times New Roman"/>
          <w:sz w:val="34"/>
          <w:szCs w:val="34"/>
          <w:lang w:val="en-US" w:eastAsia="zh-CN"/>
        </w:rPr>
        <w:t>2.乙方必须保证船舶设备完备，机器性能良好，配足合格船员，并符合相关部门关于航行、使用安全的要求。</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Times New Roman" w:hAnsi="Times New Roman" w:eastAsia="方正仿宋_GBK" w:cs="Times New Roman"/>
          <w:sz w:val="34"/>
          <w:szCs w:val="34"/>
          <w:lang w:val="en-US" w:eastAsia="zh-CN"/>
        </w:rPr>
      </w:pPr>
      <w:r>
        <w:rPr>
          <w:rFonts w:hint="eastAsia" w:ascii="Times New Roman" w:hAnsi="Times New Roman" w:eastAsia="方正仿宋_GBK" w:cs="Times New Roman"/>
          <w:sz w:val="34"/>
          <w:szCs w:val="34"/>
          <w:lang w:val="en-US" w:eastAsia="zh-CN"/>
        </w:rPr>
        <w:t>3.乙方配备的船长及船员必须听从甲方现场管理人员的指挥，不得擅自停泊；</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Times New Roman" w:hAnsi="Times New Roman" w:eastAsia="方正仿宋_GBK" w:cs="Times New Roman"/>
          <w:sz w:val="34"/>
          <w:szCs w:val="34"/>
          <w:lang w:val="en-US" w:eastAsia="zh-CN"/>
        </w:rPr>
      </w:pPr>
      <w:r>
        <w:rPr>
          <w:rFonts w:hint="eastAsia" w:ascii="Times New Roman" w:hAnsi="Times New Roman" w:eastAsia="方正仿宋_GBK" w:cs="Times New Roman"/>
          <w:sz w:val="34"/>
          <w:szCs w:val="34"/>
          <w:lang w:val="en-US" w:eastAsia="zh-CN"/>
        </w:rPr>
        <w:t>4.对于乙方在履约过程中造成的对乙方本身、甲方以及任何第三方财产的损坏或损失，包括间接损失及人员伤亡，均由乙方自己负责，甲方免于责任。</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方正仿宋_GBK" w:cs="Times New Roman"/>
          <w:sz w:val="34"/>
          <w:szCs w:val="34"/>
          <w:lang w:val="en-US" w:eastAsia="zh-CN"/>
        </w:rPr>
      </w:pPr>
      <w:r>
        <w:rPr>
          <w:rFonts w:hint="eastAsia" w:ascii="Times New Roman" w:hAnsi="Times New Roman" w:eastAsia="方正仿宋_GBK" w:cs="Times New Roman"/>
          <w:sz w:val="34"/>
          <w:szCs w:val="34"/>
          <w:lang w:val="en-US" w:eastAsia="zh-CN"/>
        </w:rPr>
        <w:t>5.本协议所租赁货船在使用期间不得随意更换。</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方正黑体_GBK" w:hAnsi="方正黑体_GBK" w:eastAsia="方正黑体_GBK" w:cs="方正黑体_GBK"/>
          <w:sz w:val="34"/>
          <w:szCs w:val="34"/>
          <w:lang w:val="en-US" w:eastAsia="zh-CN"/>
        </w:rPr>
      </w:pPr>
      <w:r>
        <w:rPr>
          <w:rFonts w:hint="eastAsia" w:ascii="方正黑体_GBK" w:hAnsi="方正黑体_GBK" w:eastAsia="方正黑体_GBK" w:cs="方正黑体_GBK"/>
          <w:sz w:val="34"/>
          <w:szCs w:val="34"/>
          <w:lang w:val="en-US" w:eastAsia="zh-CN"/>
        </w:rPr>
        <w:t>六</w:t>
      </w:r>
      <w:r>
        <w:rPr>
          <w:rFonts w:hint="eastAsia" w:ascii="Times New Roman" w:hAnsi="Times New Roman" w:eastAsia="方正仿宋_GBK" w:cs="Times New Roman"/>
          <w:sz w:val="34"/>
          <w:szCs w:val="34"/>
          <w:lang w:val="en-US" w:eastAsia="zh-CN"/>
        </w:rPr>
        <w:t>、</w:t>
      </w:r>
      <w:r>
        <w:rPr>
          <w:rFonts w:hint="eastAsia" w:ascii="方正黑体_GBK" w:hAnsi="方正黑体_GBK" w:eastAsia="方正黑体_GBK" w:cs="方正黑体_GBK"/>
          <w:sz w:val="34"/>
          <w:szCs w:val="34"/>
          <w:lang w:val="en-US" w:eastAsia="zh-CN"/>
        </w:rPr>
        <w:t>停租</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eastAsia" w:ascii="方正仿宋_GBK" w:hAnsi="方正仿宋_GBK" w:eastAsia="方正仿宋_GBK" w:cs="方正仿宋_GBK"/>
          <w:sz w:val="34"/>
          <w:szCs w:val="34"/>
          <w:lang w:val="en-US" w:eastAsia="zh-CN"/>
        </w:rPr>
      </w:pPr>
      <w:r>
        <w:rPr>
          <w:rFonts w:hint="eastAsia" w:ascii="方正仿宋_GBK" w:hAnsi="方正仿宋_GBK" w:eastAsia="方正仿宋_GBK" w:cs="方正仿宋_GBK"/>
          <w:sz w:val="34"/>
          <w:szCs w:val="34"/>
          <w:lang w:val="en-US" w:eastAsia="zh-CN"/>
        </w:rPr>
        <w:t>因以下事项造成甲方无法使用本船舶的，甲方可停止支付租金。同时甲方可单方面撤销租约并保留对乙方追偿因此遭受的损失的权利。</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80" w:firstLineChars="200"/>
        <w:textAlignment w:val="auto"/>
        <w:rPr>
          <w:rFonts w:hint="eastAsia" w:ascii="方正仿宋_GBK" w:hAnsi="方正仿宋_GBK" w:eastAsia="方正仿宋_GBK" w:cs="方正仿宋_GBK"/>
          <w:sz w:val="34"/>
          <w:szCs w:val="34"/>
          <w:lang w:val="en-US" w:eastAsia="zh-CN"/>
        </w:rPr>
      </w:pPr>
      <w:r>
        <w:rPr>
          <w:rFonts w:hint="eastAsia" w:ascii="方正仿宋_GBK" w:hAnsi="方正仿宋_GBK" w:eastAsia="方正仿宋_GBK" w:cs="方正仿宋_GBK"/>
          <w:sz w:val="34"/>
          <w:szCs w:val="34"/>
          <w:lang w:val="en-US" w:eastAsia="zh-CN"/>
        </w:rPr>
        <w:t>人员或船舶用品不足。</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80" w:firstLineChars="200"/>
        <w:textAlignment w:val="auto"/>
        <w:rPr>
          <w:rFonts w:hint="default" w:ascii="方正仿宋_GBK" w:hAnsi="方正仿宋_GBK" w:eastAsia="方正仿宋_GBK" w:cs="方正仿宋_GBK"/>
          <w:sz w:val="34"/>
          <w:szCs w:val="34"/>
          <w:lang w:val="en-US" w:eastAsia="zh-CN"/>
        </w:rPr>
      </w:pPr>
      <w:r>
        <w:rPr>
          <w:rFonts w:hint="eastAsia" w:ascii="方正仿宋_GBK" w:hAnsi="方正仿宋_GBK" w:eastAsia="方正仿宋_GBK" w:cs="方正仿宋_GBK"/>
          <w:sz w:val="34"/>
          <w:szCs w:val="34"/>
          <w:lang w:val="en-US" w:eastAsia="zh-CN"/>
        </w:rPr>
        <w:t>船壳、机器或设备损坏。</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80" w:firstLineChars="200"/>
        <w:textAlignment w:val="auto"/>
        <w:rPr>
          <w:rFonts w:hint="default" w:ascii="方正仿宋_GBK" w:hAnsi="方正仿宋_GBK" w:eastAsia="方正仿宋_GBK" w:cs="方正仿宋_GBK"/>
          <w:sz w:val="34"/>
          <w:szCs w:val="34"/>
          <w:lang w:val="en-US" w:eastAsia="zh-CN"/>
        </w:rPr>
      </w:pPr>
      <w:r>
        <w:rPr>
          <w:rFonts w:hint="eastAsia" w:ascii="方正仿宋_GBK" w:hAnsi="方正仿宋_GBK" w:eastAsia="方正仿宋_GBK" w:cs="方正仿宋_GBK"/>
          <w:sz w:val="34"/>
          <w:szCs w:val="34"/>
          <w:lang w:val="en-US" w:eastAsia="zh-CN"/>
        </w:rPr>
        <w:t>船舶遇到海损事故包括碰撞和搁浅而造成延误。</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80" w:firstLineChars="200"/>
        <w:textAlignment w:val="auto"/>
        <w:rPr>
          <w:rFonts w:hint="default" w:ascii="方正仿宋_GBK" w:hAnsi="方正仿宋_GBK" w:eastAsia="方正仿宋_GBK" w:cs="方正仿宋_GBK"/>
          <w:sz w:val="34"/>
          <w:szCs w:val="34"/>
          <w:lang w:val="en-US" w:eastAsia="zh-CN"/>
        </w:rPr>
      </w:pPr>
      <w:r>
        <w:rPr>
          <w:rFonts w:hint="eastAsia" w:ascii="方正仿宋_GBK" w:hAnsi="方正仿宋_GBK" w:eastAsia="方正仿宋_GBK" w:cs="方正仿宋_GBK"/>
          <w:sz w:val="34"/>
          <w:szCs w:val="34"/>
          <w:lang w:val="en-US" w:eastAsia="zh-CN"/>
        </w:rPr>
        <w:t>船舶或船员未持有或未随船携带营运所需的有效证件及其他船舶文件。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80" w:firstLineChars="200"/>
        <w:textAlignment w:val="auto"/>
        <w:rPr>
          <w:rFonts w:hint="default" w:ascii="方正仿宋_GBK" w:hAnsi="方正仿宋_GBK" w:eastAsia="方正仿宋_GBK" w:cs="方正仿宋_GBK"/>
          <w:sz w:val="34"/>
          <w:szCs w:val="34"/>
          <w:lang w:val="en-US" w:eastAsia="zh-CN"/>
        </w:rPr>
      </w:pPr>
      <w:r>
        <w:rPr>
          <w:rFonts w:hint="eastAsia" w:ascii="方正仿宋_GBK" w:hAnsi="方正仿宋_GBK" w:eastAsia="方正仿宋_GBK" w:cs="方正仿宋_GBK"/>
          <w:sz w:val="34"/>
          <w:szCs w:val="34"/>
          <w:lang w:val="en-US" w:eastAsia="zh-CN"/>
        </w:rPr>
        <w:t>船长、船员罢工、拒航、违抗甲方指令或失职。</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80" w:firstLineChars="200"/>
        <w:textAlignment w:val="auto"/>
        <w:rPr>
          <w:rFonts w:hint="default" w:ascii="方正仿宋_GBK" w:hAnsi="方正仿宋_GBK" w:eastAsia="方正仿宋_GBK" w:cs="方正仿宋_GBK"/>
          <w:sz w:val="34"/>
          <w:szCs w:val="34"/>
          <w:lang w:val="en-US" w:eastAsia="zh-CN"/>
        </w:rPr>
      </w:pPr>
      <w:r>
        <w:rPr>
          <w:rFonts w:hint="eastAsia" w:ascii="方正仿宋_GBK" w:hAnsi="方正仿宋_GBK" w:eastAsia="方正仿宋_GBK" w:cs="方正仿宋_GBK"/>
          <w:sz w:val="34"/>
          <w:szCs w:val="34"/>
          <w:lang w:val="en-US" w:eastAsia="zh-CN"/>
        </w:rPr>
        <w:t>乙方违反租约的其他行为。</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方正仿宋_GBK" w:cs="Times New Roman"/>
          <w:sz w:val="34"/>
          <w:szCs w:val="34"/>
        </w:rPr>
      </w:pPr>
      <w:r>
        <w:rPr>
          <w:rFonts w:hint="eastAsia" w:ascii="Times New Roman" w:hAnsi="Times New Roman" w:eastAsia="方正黑体_GBK" w:cs="Times New Roman"/>
          <w:sz w:val="34"/>
          <w:szCs w:val="34"/>
          <w:lang w:val="en-US" w:eastAsia="zh-CN"/>
        </w:rPr>
        <w:t>七</w:t>
      </w:r>
      <w:r>
        <w:rPr>
          <w:rFonts w:hint="default" w:ascii="Times New Roman" w:hAnsi="Times New Roman" w:eastAsia="方正黑体_GBK" w:cs="Times New Roman"/>
          <w:sz w:val="34"/>
          <w:szCs w:val="34"/>
          <w:lang w:eastAsia="zh-CN"/>
        </w:rPr>
        <w:t>、</w:t>
      </w:r>
      <w:r>
        <w:rPr>
          <w:rFonts w:hint="default" w:ascii="Times New Roman" w:hAnsi="Times New Roman" w:eastAsia="方正仿宋_GBK" w:cs="Times New Roman"/>
          <w:sz w:val="34"/>
          <w:szCs w:val="34"/>
        </w:rPr>
        <w:t>本合同一式</w:t>
      </w:r>
      <w:r>
        <w:rPr>
          <w:rFonts w:hint="eastAsia" w:ascii="Times New Roman" w:hAnsi="Times New Roman" w:eastAsia="方正仿宋_GBK" w:cs="Times New Roman"/>
          <w:sz w:val="34"/>
          <w:szCs w:val="34"/>
          <w:lang w:val="en-US" w:eastAsia="zh-CN"/>
        </w:rPr>
        <w:t>肆</w:t>
      </w:r>
      <w:r>
        <w:rPr>
          <w:rFonts w:hint="default" w:ascii="Times New Roman" w:hAnsi="Times New Roman" w:eastAsia="方正仿宋_GBK" w:cs="Times New Roman"/>
          <w:sz w:val="34"/>
          <w:szCs w:val="34"/>
        </w:rPr>
        <w:t>份，</w:t>
      </w:r>
      <w:r>
        <w:rPr>
          <w:rFonts w:hint="default" w:ascii="Times New Roman" w:hAnsi="Times New Roman" w:eastAsia="方正仿宋_GBK" w:cs="Times New Roman"/>
          <w:sz w:val="34"/>
          <w:szCs w:val="34"/>
          <w:lang w:val="en-US" w:eastAsia="zh-CN"/>
        </w:rPr>
        <w:t>甲乙</w:t>
      </w:r>
      <w:r>
        <w:rPr>
          <w:rFonts w:hint="default" w:ascii="Times New Roman" w:hAnsi="Times New Roman" w:eastAsia="方正仿宋_GBK" w:cs="Times New Roman"/>
          <w:sz w:val="34"/>
          <w:szCs w:val="34"/>
        </w:rPr>
        <w:t>双方各执</w:t>
      </w:r>
      <w:r>
        <w:rPr>
          <w:rFonts w:hint="eastAsia" w:ascii="Times New Roman" w:hAnsi="Times New Roman" w:eastAsia="方正仿宋_GBK" w:cs="Times New Roman"/>
          <w:sz w:val="34"/>
          <w:szCs w:val="34"/>
          <w:lang w:eastAsia="zh-CN"/>
        </w:rPr>
        <w:t>贰</w:t>
      </w:r>
      <w:r>
        <w:rPr>
          <w:rFonts w:hint="default" w:ascii="Times New Roman" w:hAnsi="Times New Roman" w:eastAsia="方正仿宋_GBK" w:cs="Times New Roman"/>
          <w:sz w:val="34"/>
          <w:szCs w:val="34"/>
        </w:rPr>
        <w:t>份并由</w:t>
      </w:r>
      <w:r>
        <w:rPr>
          <w:rFonts w:hint="eastAsia" w:ascii="Times New Roman" w:hAnsi="Times New Roman" w:eastAsia="方正仿宋_GBK" w:cs="Times New Roman"/>
          <w:sz w:val="34"/>
          <w:szCs w:val="34"/>
          <w:lang w:eastAsia="zh-CN"/>
        </w:rPr>
        <w:t>甲乙双</w:t>
      </w:r>
      <w:r>
        <w:rPr>
          <w:rFonts w:hint="default" w:ascii="Times New Roman" w:hAnsi="Times New Roman" w:eastAsia="方正仿宋_GBK" w:cs="Times New Roman"/>
          <w:sz w:val="34"/>
          <w:szCs w:val="34"/>
        </w:rPr>
        <w:t>方法定代表人或者委托代理人签字盖章之日起生效。</w:t>
      </w:r>
    </w:p>
    <w:p>
      <w:pPr>
        <w:rPr>
          <w:rFonts w:hint="default" w:ascii="Times New Roman" w:hAnsi="Times New Roman" w:eastAsia="仿宋" w:cs="Times New Roman"/>
          <w:sz w:val="32"/>
          <w:szCs w:val="32"/>
        </w:rPr>
      </w:pPr>
    </w:p>
    <w:p>
      <w:pPr>
        <w:jc w:val="left"/>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甲方(公章</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乙方(</w:t>
      </w:r>
      <w:r>
        <w:rPr>
          <w:rFonts w:hint="default" w:ascii="Times New Roman" w:hAnsi="Times New Roman" w:eastAsia="仿宋" w:cs="Times New Roman"/>
          <w:sz w:val="32"/>
          <w:szCs w:val="32"/>
          <w:lang w:val="en-US" w:eastAsia="zh-CN"/>
        </w:rPr>
        <w:t>公章）：</w:t>
      </w:r>
    </w:p>
    <w:p>
      <w:pPr>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val="en-US" w:eastAsia="zh-CN"/>
        </w:rPr>
        <w:t xml:space="preserve">       </w:t>
      </w:r>
    </w:p>
    <w:p>
      <w:pPr>
        <w:jc w:val="left"/>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法定代表人</w:t>
      </w:r>
      <w:r>
        <w:rPr>
          <w:rFonts w:hint="default" w:ascii="Times New Roman" w:hAnsi="Times New Roman" w:eastAsia="仿宋" w:cs="Times New Roman"/>
          <w:sz w:val="32"/>
          <w:szCs w:val="32"/>
          <w:lang w:val="en-US" w:eastAsia="zh-CN"/>
        </w:rPr>
        <w:t xml:space="preserve"> ：                    </w:t>
      </w:r>
      <w:r>
        <w:rPr>
          <w:rFonts w:hint="default" w:ascii="Times New Roman" w:hAnsi="Times New Roman" w:eastAsia="仿宋" w:cs="Times New Roman"/>
          <w:sz w:val="32"/>
          <w:szCs w:val="32"/>
        </w:rPr>
        <w:t>法定代表</w:t>
      </w:r>
      <w:r>
        <w:rPr>
          <w:rFonts w:hint="default" w:ascii="Times New Roman" w:hAnsi="Times New Roman" w:eastAsia="仿宋" w:cs="Times New Roman"/>
          <w:sz w:val="32"/>
          <w:szCs w:val="32"/>
          <w:lang w:val="en-US" w:eastAsia="zh-CN"/>
        </w:rPr>
        <w:t>人</w:t>
      </w:r>
      <w:r>
        <w:rPr>
          <w:rFonts w:hint="default" w:ascii="Times New Roman" w:hAnsi="Times New Roman" w:eastAsia="仿宋" w:cs="Times New Roman"/>
          <w:sz w:val="32"/>
          <w:szCs w:val="32"/>
          <w:lang w:eastAsia="zh-CN"/>
        </w:rPr>
        <w:t>：</w:t>
      </w:r>
    </w:p>
    <w:p>
      <w:pPr>
        <w:jc w:val="left"/>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签字或签章</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签字或签章</w:t>
      </w:r>
      <w:r>
        <w:rPr>
          <w:rFonts w:hint="default" w:ascii="Times New Roman" w:hAnsi="Times New Roman" w:eastAsia="仿宋" w:cs="Times New Roman"/>
          <w:sz w:val="32"/>
          <w:szCs w:val="32"/>
          <w:lang w:eastAsia="zh-CN"/>
        </w:rPr>
        <w:t>）</w:t>
      </w:r>
    </w:p>
    <w:p>
      <w:pPr>
        <w:rPr>
          <w:rFonts w:hint="default" w:ascii="Times New Roman" w:hAnsi="Times New Roman" w:eastAsia="仿宋" w:cs="Times New Roman"/>
          <w:sz w:val="32"/>
          <w:szCs w:val="32"/>
          <w:lang w:eastAsia="zh-CN"/>
        </w:rPr>
      </w:pPr>
    </w:p>
    <w:p>
      <w:pPr>
        <w:tabs>
          <w:tab w:val="left" w:pos="8280"/>
        </w:tabs>
        <w:ind w:right="-1233" w:rightChars="-587" w:firstLine="2240" w:firstLineChars="700"/>
        <w:jc w:val="center"/>
        <w:rPr>
          <w:rFonts w:hint="default" w:ascii="Times New Roman" w:hAnsi="Times New Roman" w:eastAsia="微软雅黑" w:cs="Times New Roman"/>
          <w:sz w:val="18"/>
          <w:szCs w:val="18"/>
        </w:rPr>
      </w:pPr>
      <w:r>
        <w:rPr>
          <w:rFonts w:hint="default" w:ascii="Times New Roman" w:hAnsi="Times New Roman" w:eastAsia="仿宋" w:cs="Times New Roman"/>
          <w:sz w:val="32"/>
          <w:szCs w:val="32"/>
          <w:lang w:val="en-US" w:eastAsia="zh-CN"/>
        </w:rPr>
        <w:t>签订</w:t>
      </w:r>
      <w:r>
        <w:rPr>
          <w:rFonts w:hint="default" w:ascii="Times New Roman" w:hAnsi="Times New Roman" w:eastAsia="仿宋" w:cs="Times New Roman"/>
          <w:sz w:val="32"/>
          <w:szCs w:val="32"/>
        </w:rPr>
        <w:t>日期</w:t>
      </w:r>
      <w:r>
        <w:rPr>
          <w:rFonts w:hint="default"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年</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月</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日</w:t>
      </w:r>
    </w:p>
    <w:sectPr>
      <w:pgSz w:w="11906" w:h="16838"/>
      <w:pgMar w:top="1402" w:right="926" w:bottom="1402"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4D639E"/>
    <w:multiLevelType w:val="singleLevel"/>
    <w:tmpl w:val="944D639E"/>
    <w:lvl w:ilvl="0" w:tentative="0">
      <w:start w:val="1"/>
      <w:numFmt w:val="chineseCounting"/>
      <w:suff w:val="nothing"/>
      <w:lvlText w:val="%1、"/>
      <w:lvlJc w:val="left"/>
      <w:pPr>
        <w:ind w:left="-50"/>
      </w:pPr>
      <w:rPr>
        <w:rFonts w:hint="eastAsia" w:ascii="方正黑体_GBK" w:hAnsi="方正黑体_GBK" w:eastAsia="方正黑体_GBK" w:cs="方正黑体_GBK"/>
      </w:rPr>
    </w:lvl>
  </w:abstractNum>
  <w:abstractNum w:abstractNumId="1">
    <w:nsid w:val="11A60F8B"/>
    <w:multiLevelType w:val="singleLevel"/>
    <w:tmpl w:val="11A60F8B"/>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3MWVlM2QxODU5MjQyNzNlZDFlZDJlYjBiMTMzOTgifQ=="/>
  </w:docVars>
  <w:rsids>
    <w:rsidRoot w:val="15B6134D"/>
    <w:rsid w:val="00092386"/>
    <w:rsid w:val="000B7C63"/>
    <w:rsid w:val="0013095E"/>
    <w:rsid w:val="00451522"/>
    <w:rsid w:val="005579A6"/>
    <w:rsid w:val="007D5DB2"/>
    <w:rsid w:val="00BD04BA"/>
    <w:rsid w:val="00BF52BD"/>
    <w:rsid w:val="031B274B"/>
    <w:rsid w:val="032D29B2"/>
    <w:rsid w:val="032D5B2F"/>
    <w:rsid w:val="035F30FB"/>
    <w:rsid w:val="03AA5DB8"/>
    <w:rsid w:val="04D01847"/>
    <w:rsid w:val="07917B94"/>
    <w:rsid w:val="07BA396E"/>
    <w:rsid w:val="08FA53DD"/>
    <w:rsid w:val="0A854E82"/>
    <w:rsid w:val="0B9F3511"/>
    <w:rsid w:val="0D3C3CDD"/>
    <w:rsid w:val="0D6B114E"/>
    <w:rsid w:val="0E857B2B"/>
    <w:rsid w:val="0EC0513B"/>
    <w:rsid w:val="0F1024F9"/>
    <w:rsid w:val="0F307AB2"/>
    <w:rsid w:val="11BF6ECB"/>
    <w:rsid w:val="121F796A"/>
    <w:rsid w:val="125910CE"/>
    <w:rsid w:val="1336180A"/>
    <w:rsid w:val="13E305C6"/>
    <w:rsid w:val="140E0D80"/>
    <w:rsid w:val="148204F8"/>
    <w:rsid w:val="155353E2"/>
    <w:rsid w:val="159F271C"/>
    <w:rsid w:val="15B6134D"/>
    <w:rsid w:val="166634B7"/>
    <w:rsid w:val="1820628E"/>
    <w:rsid w:val="18B22E32"/>
    <w:rsid w:val="18BA42E3"/>
    <w:rsid w:val="18F356DF"/>
    <w:rsid w:val="18FE5CF7"/>
    <w:rsid w:val="193208CA"/>
    <w:rsid w:val="19E848AE"/>
    <w:rsid w:val="1B4A46BC"/>
    <w:rsid w:val="1B8030EB"/>
    <w:rsid w:val="1D786568"/>
    <w:rsid w:val="1E803E86"/>
    <w:rsid w:val="1F37098E"/>
    <w:rsid w:val="1F7F13DE"/>
    <w:rsid w:val="201D73AC"/>
    <w:rsid w:val="20474C5B"/>
    <w:rsid w:val="20A07A41"/>
    <w:rsid w:val="21CC6BB9"/>
    <w:rsid w:val="229E191E"/>
    <w:rsid w:val="23077B27"/>
    <w:rsid w:val="231057D9"/>
    <w:rsid w:val="24A6605A"/>
    <w:rsid w:val="257F3CE6"/>
    <w:rsid w:val="261C26E6"/>
    <w:rsid w:val="28BD1809"/>
    <w:rsid w:val="2B232DF3"/>
    <w:rsid w:val="2B7803BF"/>
    <w:rsid w:val="2CB31EAC"/>
    <w:rsid w:val="2D203D4E"/>
    <w:rsid w:val="2D820641"/>
    <w:rsid w:val="2DC540FE"/>
    <w:rsid w:val="2F177EEF"/>
    <w:rsid w:val="30185D50"/>
    <w:rsid w:val="30304CF6"/>
    <w:rsid w:val="30DF1286"/>
    <w:rsid w:val="31125710"/>
    <w:rsid w:val="32CC3582"/>
    <w:rsid w:val="33524ECE"/>
    <w:rsid w:val="344A3A65"/>
    <w:rsid w:val="345A2AA8"/>
    <w:rsid w:val="348531CC"/>
    <w:rsid w:val="34CB7229"/>
    <w:rsid w:val="36432D79"/>
    <w:rsid w:val="37117919"/>
    <w:rsid w:val="385A1081"/>
    <w:rsid w:val="389B3500"/>
    <w:rsid w:val="391D25A6"/>
    <w:rsid w:val="39473C82"/>
    <w:rsid w:val="394915ED"/>
    <w:rsid w:val="3A451DB4"/>
    <w:rsid w:val="3B1A2146"/>
    <w:rsid w:val="3B626996"/>
    <w:rsid w:val="3DD82F3F"/>
    <w:rsid w:val="3DF62374"/>
    <w:rsid w:val="3ECC6D7D"/>
    <w:rsid w:val="41827278"/>
    <w:rsid w:val="421502BE"/>
    <w:rsid w:val="43167CC0"/>
    <w:rsid w:val="44636B12"/>
    <w:rsid w:val="446A3EC4"/>
    <w:rsid w:val="470E4E49"/>
    <w:rsid w:val="497410FA"/>
    <w:rsid w:val="49A1491A"/>
    <w:rsid w:val="49BB1063"/>
    <w:rsid w:val="49F66B3A"/>
    <w:rsid w:val="4A6531C2"/>
    <w:rsid w:val="4B4E2C91"/>
    <w:rsid w:val="4CEC60BF"/>
    <w:rsid w:val="50427AA0"/>
    <w:rsid w:val="509F5A7B"/>
    <w:rsid w:val="50B701F2"/>
    <w:rsid w:val="50DB0924"/>
    <w:rsid w:val="510936E3"/>
    <w:rsid w:val="522A21E6"/>
    <w:rsid w:val="53A06290"/>
    <w:rsid w:val="54897BE3"/>
    <w:rsid w:val="569E0C6C"/>
    <w:rsid w:val="57C03A8A"/>
    <w:rsid w:val="57E1398A"/>
    <w:rsid w:val="58E13A5C"/>
    <w:rsid w:val="59EF7DDF"/>
    <w:rsid w:val="5A621F32"/>
    <w:rsid w:val="5B2D791C"/>
    <w:rsid w:val="5B477136"/>
    <w:rsid w:val="5CC3206C"/>
    <w:rsid w:val="5CFA0384"/>
    <w:rsid w:val="5D1F6CDA"/>
    <w:rsid w:val="5D8E0A33"/>
    <w:rsid w:val="5DB43C3A"/>
    <w:rsid w:val="5E612B25"/>
    <w:rsid w:val="5EE30AF5"/>
    <w:rsid w:val="5F5E418E"/>
    <w:rsid w:val="61A134C4"/>
    <w:rsid w:val="629073DF"/>
    <w:rsid w:val="63A632D6"/>
    <w:rsid w:val="644456BD"/>
    <w:rsid w:val="6476698B"/>
    <w:rsid w:val="66A540C1"/>
    <w:rsid w:val="69B711C9"/>
    <w:rsid w:val="69F64FE2"/>
    <w:rsid w:val="6BBC5FDB"/>
    <w:rsid w:val="6BE75781"/>
    <w:rsid w:val="6C0234D9"/>
    <w:rsid w:val="6C3F5DB4"/>
    <w:rsid w:val="6CFF62B5"/>
    <w:rsid w:val="6D5C6FEF"/>
    <w:rsid w:val="6E515EC3"/>
    <w:rsid w:val="6EA44515"/>
    <w:rsid w:val="6F6D46CD"/>
    <w:rsid w:val="6FAC799C"/>
    <w:rsid w:val="70785799"/>
    <w:rsid w:val="711802E2"/>
    <w:rsid w:val="71AC3EEB"/>
    <w:rsid w:val="736E14D7"/>
    <w:rsid w:val="740941EA"/>
    <w:rsid w:val="74283C46"/>
    <w:rsid w:val="78532C87"/>
    <w:rsid w:val="79196ACD"/>
    <w:rsid w:val="793D3BED"/>
    <w:rsid w:val="79510794"/>
    <w:rsid w:val="7A620481"/>
    <w:rsid w:val="7B587B55"/>
    <w:rsid w:val="7C2079BB"/>
    <w:rsid w:val="7E386B07"/>
    <w:rsid w:val="7E3B6926"/>
    <w:rsid w:val="7E6E42D6"/>
    <w:rsid w:val="7ED46A5A"/>
    <w:rsid w:val="7FCB7C32"/>
    <w:rsid w:val="7FDD2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adjustRightInd w:val="0"/>
      <w:ind w:left="420" w:right="33"/>
      <w:jc w:val="left"/>
      <w:textAlignment w:val="baseline"/>
    </w:pPr>
    <w:rPr>
      <w:rFonts w:ascii="Times New Roman" w:hAnsi="Times New Roman" w:eastAsia="宋体" w:cs="Times New Roman"/>
      <w:kern w:val="0"/>
      <w:sz w:val="24"/>
      <w:szCs w:val="20"/>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eastAsiaTheme="minorEastAsia"/>
      <w:kern w:val="2"/>
      <w:sz w:val="18"/>
      <w:szCs w:val="18"/>
    </w:rPr>
  </w:style>
  <w:style w:type="character" w:customStyle="1" w:styleId="8">
    <w:name w:val="页脚 Char"/>
    <w:basedOn w:val="6"/>
    <w:link w:val="3"/>
    <w:qFormat/>
    <w:uiPriority w:val="0"/>
    <w:rPr>
      <w:rFonts w:eastAsiaTheme="minorEastAsia"/>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439</Words>
  <Characters>455</Characters>
  <Lines>9</Lines>
  <Paragraphs>2</Paragraphs>
  <TotalTime>0</TotalTime>
  <ScaleCrop>false</ScaleCrop>
  <LinksUpToDate>false</LinksUpToDate>
  <CharactersWithSpaces>531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2020-05-22T01:51:00Z</dcterms:created>
  <dc:creator>Administrator</dc:creator>
  <cp:lastModifiedBy>lenovo23</cp:lastModifiedBy>
  <cp:lastPrinted>2022-07-08T00:32:00Z</cp:lastPrinted>
  <dcterms:modified xsi:type="dcterms:W3CDTF">2022-07-31T13:10:45Z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0_cloud</vt:lpwstr>
  </property>
  <property fmtid="{D5CDD505-2E9C-101B-9397-08002B2CF9AE}" pid="4" name="ICV">
    <vt:lpwstr>6E2EAACE578849EBBD76BBB507B3D9F4</vt:lpwstr>
  </property>
</Properties>
</file>